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0" w:rsidRPr="0026734C" w:rsidRDefault="004C3F61" w:rsidP="0026734C">
      <w:pPr>
        <w:jc w:val="center"/>
        <w:rPr>
          <w:rFonts w:ascii="Candara" w:hAnsi="Candara"/>
        </w:rPr>
      </w:pPr>
      <w:bookmarkStart w:id="0" w:name="_GoBack"/>
      <w:bookmarkEnd w:id="0"/>
      <w:r>
        <w:rPr>
          <w:rFonts w:ascii="Candara" w:hAnsi="Candara" w:cs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-565785</wp:posOffset>
                </wp:positionV>
                <wp:extent cx="3140710" cy="369570"/>
                <wp:effectExtent l="0" t="0" r="0" b="0"/>
                <wp:wrapNone/>
                <wp:docPr id="2" name="그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0710" cy="369570"/>
                          <a:chOff x="0" y="0"/>
                          <a:chExt cx="3735403" cy="36976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98384" y="0"/>
                            <a:ext cx="3337019" cy="357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98C" w:rsidRDefault="00E4598C" w:rsidP="00E4598C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Theme="minorEastAsia" w:hAnsi="Lucida Sans" w:cs="Microsoft Sans Serif"/>
                                  <w:b/>
                                  <w:bCs/>
                                  <w:color w:val="0070C0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WHO Collaborating Centre for</w:t>
                              </w:r>
                            </w:p>
                            <w:p w:rsidR="00E4598C" w:rsidRDefault="00E4598C" w:rsidP="00E4598C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Theme="minorEastAsia" w:hAnsi="Lucida Sans" w:cs="Microsoft Sans Serif"/>
                                  <w:b/>
                                  <w:bCs/>
                                  <w:color w:val="0070C0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Vulnerable Population and Environmental Health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85"/>
                            <a:ext cx="452829" cy="36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7" o:spid="_x0000_s1026" style="position:absolute;left:0;text-align:left;margin-left:-25.45pt;margin-top:-44.55pt;width:247.3pt;height:29.1pt;z-index:251661312;mso-width-relative:margin;mso-height-relative:margin" coordsize="37354,36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983;width:33371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E4598C" w:rsidRDefault="00E4598C" w:rsidP="00E4598C">
                        <w:pPr>
                          <w:pStyle w:val="ad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Theme="minorEastAsia" w:hAnsi="Lucida Sans" w:cs="Microsoft Sans Serif"/>
                            <w:b/>
                            <w:bCs/>
                            <w:color w:val="0070C0"/>
                            <w:spacing w:val="-20"/>
                            <w:kern w:val="24"/>
                            <w:sz w:val="18"/>
                            <w:szCs w:val="18"/>
                          </w:rPr>
                          <w:t>WHO Collaborating Centre for</w:t>
                        </w:r>
                      </w:p>
                      <w:p w:rsidR="00E4598C" w:rsidRDefault="00E4598C" w:rsidP="00E4598C">
                        <w:pPr>
                          <w:pStyle w:val="ad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Theme="minorEastAsia" w:hAnsi="Lucida Sans" w:cs="Microsoft Sans Serif"/>
                            <w:b/>
                            <w:bCs/>
                            <w:color w:val="0070C0"/>
                            <w:spacing w:val="-20"/>
                            <w:kern w:val="24"/>
                            <w:sz w:val="18"/>
                            <w:szCs w:val="18"/>
                          </w:rPr>
                          <w:t>Vulnerable Population and Environmental Health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4" o:spid="_x0000_s1028" type="#_x0000_t75" style="position:absolute;top:74;width:4528;height:3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a/znCAAAA2gAAAA8AAABkcnMvZG93bnJldi54bWxEj1FrwkAQhN8L/odjBd/qRVuCpJ4igkWw&#10;IFV/wJLbJsHcbrg7NfrrvUKhj8PMfMPMl71r1ZV8aIQNTMYZKOJSbMOVgdNx8zoDFSKyxVaYDNwp&#10;wHIxeJljYeXG33Q9xEolCIcCDdQxdoXWoazJYRhLR5y8H/EOY5K+0tbjLcFdq6dZlmuHDaeFGjta&#10;11SeDxdnwOf73dvnaSfrR5DtfjXLp1+CxoyG/eoDVKQ+/of/2ltr4B1+r6Qbo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mv85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AD03C0">
        <w:rPr>
          <w:rFonts w:ascii="Candara" w:hAnsi="Candara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4404939</wp:posOffset>
            </wp:positionH>
            <wp:positionV relativeFrom="paragraph">
              <wp:posOffset>-674370</wp:posOffset>
            </wp:positionV>
            <wp:extent cx="1870135" cy="517585"/>
            <wp:effectExtent l="0" t="0" r="0" b="0"/>
            <wp:wrapNone/>
            <wp:docPr id="1" name="그림 1" descr="시그니춰좌우조합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시그니춰좌우조합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0135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3C0" w:rsidRPr="004E7BAC">
        <w:rPr>
          <w:rFonts w:ascii="HY헤드라인M" w:eastAsia="HY헤드라인M" w:hAnsi="Candara" w:cs="Times New Roman" w:hint="eastAsia"/>
          <w:b/>
          <w:sz w:val="32"/>
        </w:rPr>
        <w:t>2016 아태지역 취약계층 및 환경보건 국제 심포지엄</w:t>
      </w:r>
    </w:p>
    <w:p w:rsidR="00AD03C0" w:rsidRPr="006E2C3A" w:rsidRDefault="00AD03C0" w:rsidP="00AD03C0">
      <w:pPr>
        <w:spacing w:line="240" w:lineRule="auto"/>
        <w:jc w:val="center"/>
        <w:rPr>
          <w:rFonts w:asciiTheme="majorHAnsi" w:eastAsiaTheme="majorHAnsi" w:hAnsiTheme="majorHAnsi" w:cs="Times New Roman"/>
        </w:rPr>
      </w:pPr>
      <w:r w:rsidRPr="006E2C3A">
        <w:rPr>
          <w:rFonts w:asciiTheme="majorHAnsi" w:eastAsiaTheme="majorHAnsi" w:hAnsiTheme="majorHAnsi" w:cs="Times New Roman" w:hint="eastAsia"/>
        </w:rPr>
        <w:t>대한민국 서울, 롯데시티호텔 김포공항</w:t>
      </w:r>
      <w:r w:rsidRPr="006E2C3A">
        <w:rPr>
          <w:rFonts w:asciiTheme="majorHAnsi" w:eastAsiaTheme="majorHAnsi" w:hAnsiTheme="majorHAnsi" w:cs="Times New Roman"/>
        </w:rPr>
        <w:br/>
      </w:r>
      <w:r w:rsidRPr="006E2C3A">
        <w:rPr>
          <w:rFonts w:asciiTheme="majorHAnsi" w:eastAsiaTheme="majorHAnsi" w:hAnsiTheme="majorHAnsi" w:cs="Times New Roman" w:hint="eastAsia"/>
        </w:rPr>
        <w:t>2016년 3월 10일</w:t>
      </w:r>
      <w:r w:rsidRPr="006E2C3A">
        <w:rPr>
          <w:rFonts w:asciiTheme="majorHAnsi" w:eastAsiaTheme="majorHAnsi" w:hAnsiTheme="majorHAnsi" w:cs="Times New Roman"/>
        </w:rPr>
        <w:t xml:space="preserve"> – </w:t>
      </w:r>
      <w:r w:rsidRPr="006E2C3A">
        <w:rPr>
          <w:rFonts w:asciiTheme="majorHAnsi" w:eastAsiaTheme="majorHAnsi" w:hAnsiTheme="majorHAnsi" w:cs="Times New Roman" w:hint="eastAsia"/>
        </w:rPr>
        <w:t>11일</w:t>
      </w:r>
    </w:p>
    <w:tbl>
      <w:tblPr>
        <w:tblStyle w:val="aa"/>
        <w:tblW w:w="890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7315"/>
      </w:tblGrid>
      <w:tr w:rsidR="00AD03C0" w:rsidRPr="006E2C3A" w:rsidTr="004225D3">
        <w:trPr>
          <w:trHeight w:val="171"/>
        </w:trPr>
        <w:tc>
          <w:tcPr>
            <w:tcW w:w="8908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D03C0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첫째날, </w:t>
            </w:r>
            <w:r w:rsidR="00AD03C0" w:rsidRPr="006E2C3A">
              <w:rPr>
                <w:rFonts w:asciiTheme="minorEastAsia" w:hAnsiTheme="minorEastAsia" w:cs="Arial" w:hint="eastAsia"/>
                <w:b/>
                <w:sz w:val="18"/>
              </w:rPr>
              <w:t>2016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년 3월 10일 목요일</w:t>
            </w:r>
          </w:p>
        </w:tc>
      </w:tr>
      <w:tr w:rsidR="00AD03C0" w:rsidRPr="006E2C3A" w:rsidTr="004225D3">
        <w:trPr>
          <w:trHeight w:val="249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>09</w:t>
            </w:r>
            <w:r w:rsidRPr="006E2C3A">
              <w:rPr>
                <w:rFonts w:asciiTheme="minorEastAsia" w:hAnsiTheme="minorEastAsia" w:cs="Arial"/>
                <w:sz w:val="18"/>
              </w:rPr>
              <w:t xml:space="preserve">:00 – 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09</w:t>
            </w:r>
            <w:r w:rsidRPr="006E2C3A">
              <w:rPr>
                <w:rFonts w:asciiTheme="minorEastAsia" w:hAnsiTheme="minorEastAsia" w:cs="Arial"/>
                <w:sz w:val="18"/>
              </w:rPr>
              <w:t>:30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7BAC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등록</w:t>
            </w:r>
            <w:r w:rsidRPr="006E2C3A">
              <w:rPr>
                <w:rFonts w:asciiTheme="minorEastAsia" w:hAnsiTheme="minorEastAsia" w:cs="Arial"/>
                <w:b/>
                <w:sz w:val="18"/>
              </w:rPr>
              <w:t xml:space="preserve"> </w:t>
            </w:r>
          </w:p>
        </w:tc>
      </w:tr>
      <w:tr w:rsidR="004E7BAC" w:rsidRPr="006E2C3A" w:rsidTr="004225D3">
        <w:trPr>
          <w:trHeight w:val="183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>09</w:t>
            </w:r>
            <w:r w:rsidRPr="006E2C3A">
              <w:rPr>
                <w:rFonts w:asciiTheme="minorEastAsia" w:hAnsiTheme="minorEastAsia" w:cs="Arial"/>
                <w:sz w:val="18"/>
              </w:rPr>
              <w:t>:30 – 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E7BAC" w:rsidRPr="006E2C3A" w:rsidRDefault="004E7BAC" w:rsidP="00591DE3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개회식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 </w:t>
            </w:r>
            <w:r w:rsidR="00A57591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         </w:t>
            </w:r>
            <w:r w:rsidR="00834F8E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</w:t>
            </w:r>
            <w:r w:rsidR="00591DE3">
              <w:rPr>
                <w:rFonts w:asciiTheme="minorEastAsia" w:hAnsiTheme="minorEastAsia" w:cs="Arial" w:hint="eastAsia"/>
                <w:b/>
                <w:sz w:val="18"/>
              </w:rPr>
              <w:t xml:space="preserve"> 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(</w:t>
            </w:r>
            <w:r w:rsidR="00591DE3">
              <w:rPr>
                <w:rFonts w:asciiTheme="minorEastAsia" w:hAnsiTheme="minorEastAsia" w:cs="Arial" w:hint="eastAsia"/>
                <w:b/>
                <w:sz w:val="18"/>
              </w:rPr>
              <w:t>진 행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: 김대선</w:t>
            </w:r>
            <w:r w:rsidR="0074681C">
              <w:rPr>
                <w:rFonts w:asciiTheme="minorEastAsia" w:hAnsiTheme="minorEastAsia" w:cs="Arial" w:hint="eastAsia"/>
                <w:b/>
                <w:sz w:val="18"/>
              </w:rPr>
              <w:t>,</w:t>
            </w:r>
            <w:r w:rsidR="00A57591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국립환경과학원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>)</w:t>
            </w:r>
          </w:p>
        </w:tc>
      </w:tr>
      <w:tr w:rsidR="00AD03C0" w:rsidRPr="006E2C3A" w:rsidTr="004225D3">
        <w:trPr>
          <w:trHeight w:val="543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개회사</w:t>
            </w:r>
            <w:r w:rsidR="0026734C" w:rsidRPr="006E2C3A">
              <w:rPr>
                <w:rFonts w:asciiTheme="minorEastAsia" w:hAnsiTheme="minorEastAsia" w:cs="Arial" w:hint="eastAsia"/>
                <w:sz w:val="18"/>
              </w:rPr>
              <w:t>ㅣ</w:t>
            </w:r>
            <w:r w:rsidR="002539C4" w:rsidRPr="006E2C3A">
              <w:rPr>
                <w:rFonts w:asciiTheme="minorEastAsia" w:hAnsiTheme="minorEastAsia" w:cs="Arial" w:hint="eastAsia"/>
                <w:sz w:val="18"/>
              </w:rPr>
              <w:t>박진원 원장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Pr="006E2C3A">
              <w:rPr>
                <w:rFonts w:asciiTheme="minorEastAsia" w:hAnsiTheme="minorEastAsia" w:cs="Arial"/>
                <w:sz w:val="18"/>
                <w:shd w:val="clear" w:color="auto" w:fill="FFFFFF"/>
              </w:rPr>
              <w:t>(</w:t>
            </w:r>
            <w:r w:rsidR="002539C4" w:rsidRPr="006E2C3A">
              <w:rPr>
                <w:rFonts w:asciiTheme="minorEastAsia" w:hAnsiTheme="minorEastAsia" w:cs="Arial" w:hint="eastAsia"/>
                <w:sz w:val="18"/>
                <w:shd w:val="clear" w:color="auto" w:fill="FFFFFF"/>
              </w:rPr>
              <w:t>국립환경과학원</w:t>
            </w:r>
            <w:r w:rsidRPr="006E2C3A">
              <w:rPr>
                <w:rFonts w:asciiTheme="minorEastAsia" w:hAnsiTheme="minorEastAsia" w:cs="Arial"/>
                <w:sz w:val="18"/>
                <w:shd w:val="clear" w:color="auto" w:fill="FFFFFF"/>
              </w:rPr>
              <w:t>)</w:t>
            </w:r>
          </w:p>
          <w:p w:rsidR="00AD03C0" w:rsidRPr="006E2C3A" w:rsidRDefault="00AD03C0" w:rsidP="0014323D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축</w:t>
            </w:r>
            <w:r w:rsidR="0074681C">
              <w:rPr>
                <w:rFonts w:asciiTheme="minorEastAsia" w:hAnsiTheme="minorEastAsia" w:cs="Arial" w:hint="eastAsia"/>
                <w:b/>
                <w:sz w:val="18"/>
              </w:rPr>
              <w:t xml:space="preserve">  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사</w:t>
            </w:r>
            <w:r w:rsidR="0026734C" w:rsidRPr="006E2C3A">
              <w:rPr>
                <w:rFonts w:asciiTheme="minorEastAsia" w:hAnsiTheme="minorEastAsia" w:cs="Arial" w:hint="eastAsia"/>
                <w:sz w:val="18"/>
              </w:rPr>
              <w:t>ㅣ</w:t>
            </w:r>
            <w:r w:rsidR="002539C4" w:rsidRPr="006E2C3A">
              <w:rPr>
                <w:rFonts w:asciiTheme="minorEastAsia" w:hAnsiTheme="minorEastAsia" w:cs="Arial" w:hint="eastAsia"/>
                <w:sz w:val="18"/>
              </w:rPr>
              <w:t>이호중 국장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2539C4" w:rsidRPr="006E2C3A">
              <w:rPr>
                <w:rFonts w:asciiTheme="minorEastAsia" w:hAnsiTheme="minorEastAsia" w:cs="Arial" w:hint="eastAsia"/>
                <w:sz w:val="18"/>
              </w:rPr>
              <w:t>(</w:t>
            </w:r>
            <w:r w:rsidR="0014323D">
              <w:rPr>
                <w:rFonts w:asciiTheme="minorEastAsia" w:hAnsiTheme="minorEastAsia" w:cs="Arial" w:hint="eastAsia"/>
                <w:sz w:val="18"/>
              </w:rPr>
              <w:t>환경부</w:t>
            </w:r>
            <w:r w:rsidR="002539C4" w:rsidRPr="006E2C3A">
              <w:rPr>
                <w:rFonts w:asciiTheme="minorEastAsia" w:hAnsiTheme="minorEastAsia" w:cs="Arial" w:hint="eastAsia"/>
                <w:sz w:val="18"/>
              </w:rPr>
              <w:t>)</w:t>
            </w:r>
          </w:p>
        </w:tc>
      </w:tr>
      <w:tr w:rsidR="00AD03C0" w:rsidRPr="006E2C3A" w:rsidTr="002539C4">
        <w:trPr>
          <w:trHeight w:val="415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D03C0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세션</w:t>
            </w:r>
            <w:r w:rsidR="00AD03C0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1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D03C0" w:rsidRPr="006E2C3A" w:rsidRDefault="00A57591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지속가능한 발전과 환경보건 분야에서의 취약계층의 중요성</w:t>
            </w:r>
          </w:p>
          <w:p w:rsidR="00783CF2" w:rsidRPr="006E2C3A" w:rsidRDefault="00783CF2" w:rsidP="00A57591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       </w:t>
            </w:r>
            <w:r w:rsidR="00A57591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                 </w:t>
            </w:r>
            <w:r w:rsidR="00834F8E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(좌 장 : 유승도</w:t>
            </w:r>
            <w:r w:rsidR="00A57591" w:rsidRPr="006E2C3A">
              <w:rPr>
                <w:rFonts w:asciiTheme="minorEastAsia" w:hAnsiTheme="minorEastAsia" w:cs="Arial" w:hint="eastAsia"/>
                <w:b/>
                <w:sz w:val="18"/>
              </w:rPr>
              <w:t>, 국립환경과학원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)</w:t>
            </w:r>
          </w:p>
        </w:tc>
      </w:tr>
      <w:tr w:rsidR="00AD03C0" w:rsidRPr="006E2C3A" w:rsidTr="004225D3">
        <w:trPr>
          <w:trHeight w:val="576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>10:00-10:30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9C4" w:rsidRPr="006E2C3A" w:rsidRDefault="002539C4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취약계층의 중요성과 WHO WPRO의 환경보건 전략</w:t>
            </w:r>
          </w:p>
          <w:p w:rsidR="00AD03C0" w:rsidRPr="006E2C3A" w:rsidRDefault="00AD03C0" w:rsidP="00811082">
            <w:pPr>
              <w:wordWrap/>
              <w:spacing w:after="0" w:line="240" w:lineRule="auto"/>
              <w:ind w:firstLineChars="1600" w:firstLine="2880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Dr. Mohd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.</w:t>
            </w:r>
            <w:r w:rsidRPr="006E2C3A">
              <w:rPr>
                <w:rFonts w:asciiTheme="minorEastAsia" w:hAnsiTheme="minorEastAsia" w:cs="Arial"/>
                <w:sz w:val="18"/>
              </w:rPr>
              <w:t>Nasir Hassan</w:t>
            </w:r>
            <w:r w:rsidR="00A57591"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Pr="006E2C3A">
              <w:rPr>
                <w:rFonts w:asciiTheme="minorEastAsia" w:hAnsiTheme="minorEastAsia" w:cs="Arial"/>
                <w:sz w:val="18"/>
              </w:rPr>
              <w:t>(</w:t>
            </w:r>
            <w:r w:rsidR="00A57591" w:rsidRPr="006E2C3A">
              <w:rPr>
                <w:rFonts w:asciiTheme="minorEastAsia" w:hAnsiTheme="minorEastAsia" w:cs="Arial" w:hint="eastAsia"/>
                <w:sz w:val="18"/>
              </w:rPr>
              <w:t>WHO 서태평양지역사무소</w:t>
            </w:r>
            <w:r w:rsidRPr="006E2C3A">
              <w:rPr>
                <w:rFonts w:asciiTheme="minorEastAsia" w:hAnsiTheme="minorEastAsia" w:cs="Arial"/>
                <w:sz w:val="18"/>
              </w:rPr>
              <w:t>)</w:t>
            </w:r>
          </w:p>
        </w:tc>
      </w:tr>
      <w:tr w:rsidR="00AD03C0" w:rsidRPr="006E2C3A" w:rsidTr="004225D3">
        <w:trPr>
          <w:trHeight w:val="458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/>
                <w:sz w:val="18"/>
              </w:rPr>
              <w:t>0 – 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1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>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39C4" w:rsidRPr="006E2C3A" w:rsidRDefault="002539C4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kern w:val="0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kern w:val="0"/>
                <w:sz w:val="18"/>
              </w:rPr>
              <w:t>환경지구화학과 아시아</w:t>
            </w:r>
            <w:r w:rsidR="00B777A7" w:rsidRPr="006E2C3A">
              <w:rPr>
                <w:rFonts w:asciiTheme="minorEastAsia" w:hAnsiTheme="minorEastAsia" w:cs="Arial" w:hint="eastAsia"/>
                <w:b/>
                <w:kern w:val="0"/>
                <w:sz w:val="18"/>
              </w:rPr>
              <w:t xml:space="preserve">의 </w:t>
            </w:r>
            <w:r w:rsidRPr="006E2C3A">
              <w:rPr>
                <w:rFonts w:asciiTheme="minorEastAsia" w:hAnsiTheme="minorEastAsia" w:cs="Arial" w:hint="eastAsia"/>
                <w:b/>
                <w:kern w:val="0"/>
                <w:sz w:val="18"/>
              </w:rPr>
              <w:t>보건문제</w:t>
            </w:r>
          </w:p>
          <w:p w:rsidR="00AD03C0" w:rsidRPr="006E2C3A" w:rsidRDefault="00ED27BA" w:rsidP="00B8626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2539C4" w:rsidRPr="006E2C3A">
              <w:rPr>
                <w:rFonts w:asciiTheme="minorEastAsia" w:hAnsiTheme="minorEastAsia" w:cs="Arial" w:hint="eastAsia"/>
                <w:sz w:val="18"/>
              </w:rPr>
              <w:t>김경웅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교수 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>(광주과학기술원)</w:t>
            </w:r>
          </w:p>
        </w:tc>
      </w:tr>
      <w:tr w:rsidR="004E7BAC" w:rsidRPr="0074681C" w:rsidTr="004225D3">
        <w:trPr>
          <w:trHeight w:val="469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1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>0 – 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1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/>
                <w:sz w:val="18"/>
              </w:rPr>
              <w:t>0</w:t>
            </w:r>
          </w:p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504AC" w:rsidRPr="006E2C3A" w:rsidRDefault="001504AC" w:rsidP="001504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몽골 취약지역 환경보건문제</w:t>
            </w:r>
          </w:p>
          <w:p w:rsidR="004E7BAC" w:rsidRPr="006E2C3A" w:rsidRDefault="001504AC" w:rsidP="0081108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Tsogtbaatar Byambaa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2E5805">
              <w:rPr>
                <w:rFonts w:asciiTheme="minorEastAsia" w:hAnsiTheme="minorEastAsia" w:cs="Arial" w:hint="eastAsia"/>
                <w:sz w:val="18"/>
              </w:rPr>
              <w:t xml:space="preserve">원장 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>(몽골 공중보건원)</w:t>
            </w:r>
          </w:p>
        </w:tc>
      </w:tr>
      <w:tr w:rsidR="004E7BAC" w:rsidRPr="006E2C3A" w:rsidTr="004225D3">
        <w:trPr>
          <w:trHeight w:val="493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1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/>
                <w:sz w:val="18"/>
              </w:rPr>
              <w:t>0 – 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2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>0</w:t>
            </w:r>
          </w:p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대한민국 환경보건문제</w:t>
            </w:r>
          </w:p>
          <w:p w:rsidR="004E7BAC" w:rsidRPr="006E2C3A" w:rsidRDefault="00ED27BA" w:rsidP="00B8626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4E7BAC" w:rsidRPr="006E2C3A">
              <w:rPr>
                <w:rFonts w:asciiTheme="minorEastAsia" w:hAnsiTheme="minorEastAsia" w:cs="Arial" w:hint="eastAsia"/>
                <w:sz w:val="18"/>
              </w:rPr>
              <w:t>최병선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교수 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>(중앙대학교)</w:t>
            </w:r>
          </w:p>
        </w:tc>
      </w:tr>
      <w:tr w:rsidR="00AD03C0" w:rsidRPr="006E2C3A" w:rsidTr="0026734C">
        <w:trPr>
          <w:trHeight w:val="438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AD03C0" w:rsidRPr="006E2C3A" w:rsidRDefault="00AD03C0" w:rsidP="00886EF0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2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>0 – 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/>
                <w:sz w:val="18"/>
              </w:rPr>
              <w:t>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03C0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점 심</w:t>
            </w:r>
          </w:p>
        </w:tc>
      </w:tr>
      <w:tr w:rsidR="00AD03C0" w:rsidRPr="006E2C3A" w:rsidTr="004225D3">
        <w:trPr>
          <w:trHeight w:val="211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D03C0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세션</w:t>
            </w:r>
            <w:r w:rsidR="00AD03C0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2 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최근 아태지역 환경보건문제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(I)           </w:t>
            </w:r>
            <w:r w:rsidR="00834F8E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 </w:t>
            </w:r>
            <w:r w:rsidR="00783CF2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(좌장 : Tsogtbaatar Byambaa)</w:t>
            </w:r>
          </w:p>
        </w:tc>
      </w:tr>
      <w:tr w:rsidR="004E7BAC" w:rsidRPr="006E2C3A" w:rsidTr="004225D3">
        <w:trPr>
          <w:trHeight w:val="145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>13: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0 - 1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4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</w:p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504AC" w:rsidRPr="006E2C3A" w:rsidRDefault="00FA63E7" w:rsidP="001504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일본과 파키스탄 </w:t>
            </w:r>
            <w:r w:rsidR="00B777A7" w:rsidRPr="006E2C3A">
              <w:rPr>
                <w:rFonts w:asciiTheme="minorEastAsia" w:hAnsiTheme="minorEastAsia" w:cs="Arial" w:hint="eastAsia"/>
                <w:b/>
                <w:sz w:val="18"/>
              </w:rPr>
              <w:t>취약주민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의 Cd, Pb 및 As 노출평가와</w:t>
            </w:r>
            <w:r w:rsidR="001504AC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건강영향</w:t>
            </w:r>
          </w:p>
          <w:p w:rsidR="004E7BAC" w:rsidRPr="006E2C3A" w:rsidRDefault="001504AC" w:rsidP="0081108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Fujio Kayama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교수 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>(</w:t>
            </w:r>
            <w:r w:rsidR="00811082">
              <w:rPr>
                <w:rFonts w:asciiTheme="minorEastAsia" w:hAnsiTheme="minorEastAsia" w:cs="Arial" w:hint="eastAsia"/>
                <w:sz w:val="18"/>
              </w:rPr>
              <w:t xml:space="preserve">일본 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>Jichi 의과대학)</w:t>
            </w:r>
          </w:p>
        </w:tc>
      </w:tr>
      <w:tr w:rsidR="00AD03C0" w:rsidRPr="006E2C3A" w:rsidTr="004225D3">
        <w:trPr>
          <w:trHeight w:val="311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1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4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 xml:space="preserve">0 – </w:t>
            </w:r>
            <w:r w:rsidR="004E7BAC" w:rsidRPr="006E2C3A">
              <w:rPr>
                <w:rFonts w:asciiTheme="minorEastAsia" w:hAnsiTheme="minorEastAsia" w:cs="Arial" w:hint="eastAsia"/>
                <w:sz w:val="18"/>
              </w:rPr>
              <w:t>14: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="004E7BAC" w:rsidRPr="006E2C3A">
              <w:rPr>
                <w:rFonts w:asciiTheme="minorEastAsia" w:hAnsiTheme="minorEastAsia" w:cs="Arial" w:hint="eastAsia"/>
                <w:sz w:val="18"/>
              </w:rPr>
              <w:t>0</w:t>
            </w:r>
          </w:p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E7BAC" w:rsidRPr="006E2C3A" w:rsidRDefault="004E7BAC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베트남 광산지역 산업보건 및 환경보건</w:t>
            </w:r>
          </w:p>
          <w:p w:rsidR="00AD03C0" w:rsidRPr="006E2C3A" w:rsidRDefault="00ED27BA" w:rsidP="0081108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Dr. </w:t>
            </w:r>
            <w:r w:rsidR="00AD03C0" w:rsidRPr="006E2C3A">
              <w:rPr>
                <w:rFonts w:asciiTheme="minorEastAsia" w:hAnsiTheme="minorEastAsia" w:cs="Arial" w:hint="eastAsia"/>
                <w:sz w:val="18"/>
              </w:rPr>
              <w:t>Nguyen DinhTrung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 xml:space="preserve"> (</w:t>
            </w:r>
            <w:r w:rsidR="00811082">
              <w:rPr>
                <w:rFonts w:asciiTheme="minorEastAsia" w:hAnsiTheme="minorEastAsia" w:cs="Arial" w:hint="eastAsia"/>
                <w:sz w:val="18"/>
              </w:rPr>
              <w:t xml:space="preserve">베트남 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 xml:space="preserve">국립 </w:t>
            </w:r>
            <w:r w:rsidR="00B26E0E" w:rsidRPr="006E2C3A">
              <w:rPr>
                <w:rFonts w:asciiTheme="minorEastAsia" w:hAnsiTheme="minorEastAsia" w:cs="Arial" w:hint="eastAsia"/>
                <w:sz w:val="18"/>
              </w:rPr>
              <w:t>산업∙</w:t>
            </w:r>
            <w:r w:rsidR="00E4598C" w:rsidRPr="006E2C3A">
              <w:rPr>
                <w:rFonts w:asciiTheme="minorEastAsia" w:hAnsiTheme="minorEastAsia" w:cs="Arial" w:hint="eastAsia"/>
                <w:sz w:val="18"/>
              </w:rPr>
              <w:t>환경 보건원)</w:t>
            </w:r>
          </w:p>
        </w:tc>
      </w:tr>
      <w:tr w:rsidR="00AD03C0" w:rsidRPr="006E2C3A" w:rsidTr="004225D3">
        <w:trPr>
          <w:trHeight w:val="179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1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4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/>
                <w:sz w:val="18"/>
              </w:rPr>
              <w:t>0</w:t>
            </w:r>
            <w:r w:rsidR="004E7BAC" w:rsidRPr="006E2C3A">
              <w:rPr>
                <w:rFonts w:asciiTheme="minorEastAsia" w:hAnsiTheme="minorEastAsia" w:cs="Arial" w:hint="eastAsia"/>
                <w:sz w:val="18"/>
              </w:rPr>
              <w:t xml:space="preserve"> - 1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5</w:t>
            </w:r>
            <w:r w:rsidR="004E7BAC" w:rsidRPr="006E2C3A">
              <w:rPr>
                <w:rFonts w:asciiTheme="minorEastAsia" w:hAnsiTheme="minorEastAsia" w:cs="Arial" w:hint="eastAsia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="004E7BAC" w:rsidRPr="006E2C3A">
              <w:rPr>
                <w:rFonts w:asciiTheme="minorEastAsia" w:hAnsiTheme="minorEastAsia" w:cs="Arial" w:hint="eastAsia"/>
                <w:sz w:val="18"/>
              </w:rPr>
              <w:t>0</w:t>
            </w:r>
          </w:p>
          <w:p w:rsidR="00AD03C0" w:rsidRPr="006E2C3A" w:rsidRDefault="00AD03C0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E7BAC" w:rsidRPr="006E2C3A" w:rsidRDefault="004E7BAC" w:rsidP="004E7BAC">
            <w:pPr>
              <w:tabs>
                <w:tab w:val="left" w:pos="6200"/>
              </w:tabs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대한민국 폐</w:t>
            </w:r>
            <w:r w:rsidR="00B777A7" w:rsidRPr="006E2C3A">
              <w:rPr>
                <w:rFonts w:asciiTheme="minorEastAsia" w:hAnsiTheme="minorEastAsia" w:cs="Arial" w:hint="eastAsia"/>
                <w:b/>
                <w:sz w:val="18"/>
              </w:rPr>
              <w:t>금속광산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지역 주민 연구 및 보건문제</w:t>
            </w:r>
          </w:p>
          <w:p w:rsidR="004E7BAC" w:rsidRPr="006E2C3A" w:rsidRDefault="00ED27BA" w:rsidP="00811082">
            <w:pPr>
              <w:tabs>
                <w:tab w:val="left" w:pos="6200"/>
              </w:tabs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4E7BAC" w:rsidRPr="002E5805">
              <w:rPr>
                <w:rFonts w:asciiTheme="minorEastAsia" w:hAnsiTheme="minorEastAsia" w:cs="Arial" w:hint="eastAsia"/>
                <w:sz w:val="18"/>
              </w:rPr>
              <w:t>홍영습</w:t>
            </w:r>
            <w:r w:rsidR="00E4598C" w:rsidRPr="002E5805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 w:rsidRPr="002E5805">
              <w:rPr>
                <w:rFonts w:asciiTheme="minorEastAsia" w:hAnsiTheme="minorEastAsia" w:cs="Arial"/>
                <w:sz w:val="18"/>
              </w:rPr>
              <w:t>교수</w:t>
            </w:r>
            <w:r w:rsidR="0074681C" w:rsidRPr="002E5805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E4598C" w:rsidRPr="002E5805">
              <w:rPr>
                <w:rFonts w:asciiTheme="minorEastAsia" w:hAnsiTheme="minorEastAsia" w:cs="Arial" w:hint="eastAsia"/>
                <w:sz w:val="18"/>
              </w:rPr>
              <w:t>(동아대학교)</w:t>
            </w:r>
          </w:p>
        </w:tc>
      </w:tr>
      <w:tr w:rsidR="004E7BAC" w:rsidRPr="006E2C3A" w:rsidTr="004E7BAC">
        <w:trPr>
          <w:trHeight w:val="415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E7BAC" w:rsidRPr="006E2C3A" w:rsidRDefault="004E7BAC" w:rsidP="00886EF0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/>
                <w:sz w:val="18"/>
              </w:rPr>
              <w:t>1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5</w:t>
            </w:r>
            <w:r w:rsidRPr="006E2C3A">
              <w:rPr>
                <w:rFonts w:asciiTheme="minorEastAsia" w:hAnsiTheme="minorEastAsia" w:cs="Arial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0</w:t>
            </w:r>
            <w:r w:rsidRPr="006E2C3A">
              <w:rPr>
                <w:rFonts w:asciiTheme="minorEastAsia" w:hAnsiTheme="minorEastAsia" w:cs="Arial"/>
                <w:sz w:val="18"/>
              </w:rPr>
              <w:t xml:space="preserve">0 – 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15: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E7BAC" w:rsidRPr="006E2C3A" w:rsidRDefault="004E7BAC" w:rsidP="004E7BAC">
            <w:pPr>
              <w:tabs>
                <w:tab w:val="left" w:pos="6200"/>
              </w:tabs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필리핀 </w:t>
            </w:r>
            <w:r w:rsidR="00B26E0E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소규모 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광산지역</w:t>
            </w:r>
            <w:r w:rsidR="00B26E0E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에서의 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환경보건</w:t>
            </w:r>
            <w:r w:rsidR="00B26E0E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위해성과 </w:t>
            </w:r>
            <w:r w:rsidR="00B777A7" w:rsidRPr="006E2C3A">
              <w:rPr>
                <w:rFonts w:asciiTheme="minorEastAsia" w:hAnsiTheme="minorEastAsia" w:cs="Arial" w:hint="eastAsia"/>
                <w:b/>
                <w:sz w:val="18"/>
              </w:rPr>
              <w:t>문제</w:t>
            </w:r>
          </w:p>
          <w:p w:rsidR="004E7BAC" w:rsidRPr="006E2C3A" w:rsidRDefault="00ED27BA" w:rsidP="0081108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4E7BAC" w:rsidRPr="004C3F61">
              <w:rPr>
                <w:rFonts w:asciiTheme="minorEastAsia" w:hAnsiTheme="minorEastAsia" w:cs="Arial" w:hint="eastAsia"/>
                <w:sz w:val="18"/>
              </w:rPr>
              <w:t>Vivien Fadrilan-Camacho</w:t>
            </w:r>
            <w:r w:rsidR="00E4598C" w:rsidRPr="004C3F61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교수 </w:t>
            </w:r>
            <w:r w:rsidR="00E4598C" w:rsidRPr="004C3F61">
              <w:rPr>
                <w:rFonts w:asciiTheme="minorEastAsia" w:hAnsiTheme="minorEastAsia" w:cs="Arial" w:hint="eastAsia"/>
                <w:sz w:val="18"/>
              </w:rPr>
              <w:t>(필리핀 마닐라 대학)</w:t>
            </w:r>
          </w:p>
        </w:tc>
      </w:tr>
      <w:tr w:rsidR="00783CF2" w:rsidRPr="006E2C3A" w:rsidTr="004225D3">
        <w:trPr>
          <w:trHeight w:val="71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783CF2" w:rsidRPr="006E2C3A" w:rsidRDefault="00783CF2" w:rsidP="00886EF0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>15: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3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 xml:space="preserve">0 </w:t>
            </w:r>
            <w:r w:rsidRPr="006E2C3A">
              <w:rPr>
                <w:rFonts w:asciiTheme="minorEastAsia" w:hAnsiTheme="minorEastAsia" w:cs="Arial"/>
                <w:sz w:val="18"/>
              </w:rPr>
              <w:t>–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15: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5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CF2" w:rsidRPr="006E2C3A" w:rsidRDefault="004225D3" w:rsidP="004E7BAC">
            <w:pPr>
              <w:tabs>
                <w:tab w:val="left" w:pos="6200"/>
              </w:tabs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휴 식</w:t>
            </w:r>
          </w:p>
        </w:tc>
      </w:tr>
      <w:tr w:rsidR="004225D3" w:rsidRPr="006E2C3A" w:rsidTr="004225D3">
        <w:trPr>
          <w:trHeight w:val="52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225D3" w:rsidRPr="006E2C3A" w:rsidRDefault="004225D3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225D3" w:rsidRPr="006E2C3A" w:rsidRDefault="004225D3" w:rsidP="004225D3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최근 아태지역 환경보건문제(II)                    </w:t>
            </w:r>
            <w:r w:rsidR="00834F8E"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 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       (좌장 : 홍윤철)</w:t>
            </w:r>
          </w:p>
        </w:tc>
      </w:tr>
      <w:tr w:rsidR="004225D3" w:rsidRPr="006E2C3A" w:rsidTr="004225D3">
        <w:trPr>
          <w:trHeight w:val="379"/>
        </w:trPr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4225D3" w:rsidRPr="006E2C3A" w:rsidRDefault="004225D3" w:rsidP="00886EF0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>15: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5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 xml:space="preserve">0 </w:t>
            </w:r>
            <w:r w:rsidRPr="006E2C3A">
              <w:rPr>
                <w:rFonts w:asciiTheme="minorEastAsia" w:hAnsiTheme="minorEastAsia" w:cs="Arial"/>
                <w:sz w:val="18"/>
              </w:rPr>
              <w:t>–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1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6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2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</w:p>
        </w:tc>
        <w:tc>
          <w:tcPr>
            <w:tcW w:w="7315" w:type="dxa"/>
            <w:tcBorders>
              <w:bottom w:val="nil"/>
            </w:tcBorders>
            <w:shd w:val="clear" w:color="auto" w:fill="auto"/>
            <w:vAlign w:val="center"/>
          </w:tcPr>
          <w:p w:rsidR="0084474B" w:rsidRPr="006E2C3A" w:rsidRDefault="0084474B" w:rsidP="0084474B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솔로몬제도 금광 광미 저장시설의 환경보건 위해성관리 문제</w:t>
            </w:r>
          </w:p>
          <w:p w:rsidR="004225D3" w:rsidRPr="006E2C3A" w:rsidRDefault="0084474B" w:rsidP="0081108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Pr="004C3F61">
              <w:rPr>
                <w:rFonts w:asciiTheme="minorEastAsia" w:hAnsiTheme="minorEastAsia" w:cs="Arial" w:hint="eastAsia"/>
                <w:sz w:val="18"/>
              </w:rPr>
              <w:t>김록호</w:t>
            </w:r>
            <w:r w:rsidR="00E4598C" w:rsidRPr="004C3F61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박사 </w:t>
            </w:r>
            <w:r w:rsidR="00E4598C" w:rsidRPr="004C3F61">
              <w:rPr>
                <w:rFonts w:asciiTheme="minorEastAsia" w:hAnsiTheme="minorEastAsia" w:cs="Arial" w:hint="eastAsia"/>
                <w:sz w:val="18"/>
              </w:rPr>
              <w:t>(</w:t>
            </w:r>
            <w:r w:rsidR="00B26E0E" w:rsidRPr="004C3F61">
              <w:rPr>
                <w:rFonts w:asciiTheme="minorEastAsia" w:hAnsiTheme="minorEastAsia" w:cs="Arial" w:hint="eastAsia"/>
                <w:sz w:val="18"/>
              </w:rPr>
              <w:t>WHO 남태평양 사무소)</w:t>
            </w:r>
          </w:p>
        </w:tc>
      </w:tr>
      <w:tr w:rsidR="004225D3" w:rsidRPr="006E2C3A" w:rsidTr="004225D3">
        <w:trPr>
          <w:trHeight w:val="389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225D3" w:rsidRPr="006E2C3A" w:rsidRDefault="004225D3" w:rsidP="00886EF0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>1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6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2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 xml:space="preserve">0 </w:t>
            </w:r>
            <w:r w:rsidRPr="006E2C3A">
              <w:rPr>
                <w:rFonts w:asciiTheme="minorEastAsia" w:hAnsiTheme="minorEastAsia" w:cs="Arial"/>
                <w:sz w:val="18"/>
              </w:rPr>
              <w:t>–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16:</w:t>
            </w:r>
            <w:r w:rsidR="00886EF0" w:rsidRPr="006E2C3A">
              <w:rPr>
                <w:rFonts w:asciiTheme="minorEastAsia" w:hAnsiTheme="minorEastAsia" w:cs="Arial" w:hint="eastAsia"/>
                <w:sz w:val="18"/>
              </w:rPr>
              <w:t>5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>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225D3" w:rsidRPr="006E2C3A" w:rsidRDefault="00B26E0E" w:rsidP="004E7BA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인도네시아 금광 지역 </w:t>
            </w:r>
            <w:r w:rsidR="00B777A7" w:rsidRPr="006E2C3A">
              <w:rPr>
                <w:rFonts w:asciiTheme="minorEastAsia" w:hAnsiTheme="minorEastAsia" w:cs="Arial" w:hint="eastAsia"/>
                <w:b/>
                <w:sz w:val="18"/>
              </w:rPr>
              <w:t>주변의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환경</w:t>
            </w:r>
            <w:r w:rsidR="00745018">
              <w:rPr>
                <w:rFonts w:asciiTheme="minorEastAsia" w:hAnsiTheme="minorEastAsia" w:cs="Arial" w:hint="eastAsia"/>
                <w:b/>
                <w:sz w:val="18"/>
              </w:rPr>
              <w:t xml:space="preserve"> </w:t>
            </w:r>
            <w:r w:rsidR="00B777A7" w:rsidRPr="006E2C3A">
              <w:rPr>
                <w:rFonts w:asciiTheme="minorEastAsia" w:hAnsiTheme="minorEastAsia" w:cs="Arial" w:hint="eastAsia"/>
                <w:b/>
                <w:sz w:val="18"/>
              </w:rPr>
              <w:t>문제와</w:t>
            </w: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 xml:space="preserve"> </w:t>
            </w:r>
            <w:r w:rsidR="00B777A7" w:rsidRPr="006E2C3A">
              <w:rPr>
                <w:rFonts w:asciiTheme="minorEastAsia" w:hAnsiTheme="minorEastAsia" w:cs="Arial" w:hint="eastAsia"/>
                <w:b/>
                <w:sz w:val="18"/>
              </w:rPr>
              <w:t>상태</w:t>
            </w:r>
          </w:p>
          <w:p w:rsidR="004225D3" w:rsidRPr="006E2C3A" w:rsidRDefault="004225D3" w:rsidP="0081108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Pr="004C3F61">
              <w:rPr>
                <w:rFonts w:asciiTheme="minorEastAsia" w:hAnsiTheme="minorEastAsia" w:cs="Arial" w:hint="eastAsia"/>
                <w:sz w:val="18"/>
              </w:rPr>
              <w:t>Markus Talintukan LASUT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>
              <w:rPr>
                <w:rFonts w:asciiTheme="minorEastAsia" w:hAnsiTheme="minorEastAsia" w:cs="Arial"/>
                <w:sz w:val="18"/>
              </w:rPr>
              <w:t>교수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 (</w:t>
            </w:r>
            <w:r w:rsidR="00811082">
              <w:rPr>
                <w:rFonts w:asciiTheme="minorEastAsia" w:hAnsiTheme="minorEastAsia" w:cs="Arial" w:hint="eastAsia"/>
                <w:sz w:val="18"/>
              </w:rPr>
              <w:t xml:space="preserve">인도네시아 </w:t>
            </w:r>
            <w:r w:rsidR="0074681C">
              <w:rPr>
                <w:rFonts w:asciiTheme="minorEastAsia" w:hAnsiTheme="minorEastAsia" w:cs="Arial" w:hint="eastAsia"/>
                <w:sz w:val="18"/>
              </w:rPr>
              <w:t>Sam Ratulangi 대학)</w:t>
            </w:r>
          </w:p>
        </w:tc>
      </w:tr>
      <w:tr w:rsidR="00886EF0" w:rsidRPr="006E2C3A" w:rsidTr="002539C4">
        <w:trPr>
          <w:trHeight w:val="326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:rsidR="00886EF0" w:rsidRPr="006E2C3A" w:rsidRDefault="00886EF0" w:rsidP="0077181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16:50 </w:t>
            </w:r>
            <w:r w:rsidRPr="006E2C3A">
              <w:rPr>
                <w:rFonts w:asciiTheme="minorEastAsia" w:hAnsiTheme="minorEastAsia" w:cs="Arial"/>
                <w:sz w:val="18"/>
              </w:rPr>
              <w:t>–</w:t>
            </w: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17:20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74B" w:rsidRPr="006E2C3A" w:rsidRDefault="0084474B" w:rsidP="0084474B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b/>
                <w:sz w:val="18"/>
              </w:rPr>
              <w:t>캄보디아</w:t>
            </w:r>
            <w:r w:rsidR="00745018">
              <w:rPr>
                <w:rFonts w:asciiTheme="minorEastAsia" w:hAnsiTheme="minorEastAsia" w:cs="Arial" w:hint="eastAsia"/>
                <w:b/>
                <w:sz w:val="18"/>
              </w:rPr>
              <w:t xml:space="preserve"> </w:t>
            </w:r>
            <w:r w:rsidR="00B777A7" w:rsidRPr="006E2C3A">
              <w:rPr>
                <w:rFonts w:asciiTheme="minorEastAsia" w:hAnsiTheme="minorEastAsia" w:cs="Arial" w:hint="eastAsia"/>
                <w:b/>
                <w:sz w:val="18"/>
              </w:rPr>
              <w:t>환경보건문제</w:t>
            </w:r>
            <w:r w:rsidR="00745018">
              <w:rPr>
                <w:rFonts w:asciiTheme="minorEastAsia" w:hAnsiTheme="minorEastAsia" w:cs="Arial" w:hint="eastAsia"/>
                <w:b/>
                <w:sz w:val="18"/>
              </w:rPr>
              <w:t xml:space="preserve"> 현황</w:t>
            </w:r>
          </w:p>
          <w:p w:rsidR="00886EF0" w:rsidRPr="006E2C3A" w:rsidRDefault="0084474B" w:rsidP="00811082">
            <w:pPr>
              <w:wordWrap/>
              <w:spacing w:after="0" w:line="240" w:lineRule="auto"/>
              <w:jc w:val="right"/>
              <w:rPr>
                <w:rFonts w:asciiTheme="minorEastAsia" w:hAnsiTheme="minorEastAsia" w:cs="Arial"/>
                <w:b/>
                <w:sz w:val="18"/>
              </w:rPr>
            </w:pPr>
            <w:r w:rsidRPr="006E2C3A">
              <w:rPr>
                <w:rFonts w:asciiTheme="minorEastAsia" w:hAnsiTheme="minorEastAsia" w:cs="Arial" w:hint="eastAsia"/>
                <w:sz w:val="18"/>
              </w:rPr>
              <w:t xml:space="preserve"> </w:t>
            </w:r>
            <w:r w:rsidR="0074681C" w:rsidRPr="0074681C">
              <w:rPr>
                <w:rFonts w:asciiTheme="minorEastAsia" w:hAnsiTheme="minorEastAsia" w:cs="Arial" w:hint="eastAsia"/>
                <w:sz w:val="18"/>
              </w:rPr>
              <w:t xml:space="preserve">Mr. </w:t>
            </w:r>
            <w:r w:rsidRPr="004C3F61">
              <w:rPr>
                <w:rFonts w:asciiTheme="minorEastAsia" w:hAnsiTheme="minorEastAsia" w:cs="Arial" w:hint="eastAsia"/>
                <w:sz w:val="18"/>
              </w:rPr>
              <w:t>CHHUN Seiha</w:t>
            </w:r>
            <w:r w:rsidR="00B26E0E" w:rsidRPr="004C3F61">
              <w:rPr>
                <w:rFonts w:asciiTheme="minorEastAsia" w:hAnsiTheme="minorEastAsia" w:cs="Arial" w:hint="eastAsia"/>
                <w:sz w:val="18"/>
              </w:rPr>
              <w:t xml:space="preserve"> (</w:t>
            </w:r>
            <w:r w:rsidR="00811082">
              <w:rPr>
                <w:rFonts w:asciiTheme="minorEastAsia" w:hAnsiTheme="minorEastAsia" w:cs="Arial" w:hint="eastAsia"/>
                <w:sz w:val="18"/>
              </w:rPr>
              <w:t xml:space="preserve">캄보디아 </w:t>
            </w:r>
            <w:r w:rsidR="00B26E0E" w:rsidRPr="004C3F61">
              <w:rPr>
                <w:rFonts w:asciiTheme="minorEastAsia" w:hAnsiTheme="minorEastAsia" w:cs="Arial" w:hint="eastAsia"/>
                <w:sz w:val="18"/>
              </w:rPr>
              <w:t>환경부)</w:t>
            </w:r>
          </w:p>
        </w:tc>
      </w:tr>
      <w:tr w:rsidR="00886EF0" w:rsidRPr="004E7BAC" w:rsidTr="004225D3">
        <w:trPr>
          <w:trHeight w:val="423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86EF0" w:rsidRPr="004225D3" w:rsidRDefault="00886EF0" w:rsidP="0077181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4225D3">
              <w:rPr>
                <w:rFonts w:asciiTheme="minorEastAsia" w:hAnsiTheme="minorEastAsia" w:cs="Arial" w:hint="eastAsia"/>
                <w:sz w:val="18"/>
              </w:rPr>
              <w:t>17:20 - 18:00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6EF0" w:rsidRDefault="00886EF0" w:rsidP="0074681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4225D3">
              <w:rPr>
                <w:rFonts w:asciiTheme="minorEastAsia" w:hAnsiTheme="minorEastAsia" w:cs="Arial" w:hint="eastAsia"/>
                <w:b/>
                <w:sz w:val="18"/>
              </w:rPr>
              <w:t>토</w:t>
            </w:r>
            <w:r w:rsidR="0074681C">
              <w:rPr>
                <w:rFonts w:asciiTheme="minorEastAsia" w:hAnsiTheme="minorEastAsia" w:cs="Arial" w:hint="eastAsia"/>
                <w:b/>
                <w:sz w:val="18"/>
              </w:rPr>
              <w:t xml:space="preserve">  </w:t>
            </w:r>
            <w:r w:rsidRPr="004225D3">
              <w:rPr>
                <w:rFonts w:asciiTheme="minorEastAsia" w:hAnsiTheme="minorEastAsia" w:cs="Arial" w:hint="eastAsia"/>
                <w:b/>
                <w:sz w:val="18"/>
              </w:rPr>
              <w:t>론</w:t>
            </w:r>
            <w:r w:rsidRPr="004225D3">
              <w:rPr>
                <w:rFonts w:asciiTheme="minorEastAsia" w:hAnsiTheme="minorEastAsia" w:cs="Arial" w:hint="eastAsia"/>
                <w:sz w:val="18"/>
              </w:rPr>
              <w:t>ㅣ</w:t>
            </w:r>
            <w:r w:rsidR="0074681C">
              <w:rPr>
                <w:rFonts w:asciiTheme="minorEastAsia" w:hAnsiTheme="minorEastAsia" w:cs="Arial" w:hint="eastAsia"/>
                <w:sz w:val="18"/>
              </w:rPr>
              <w:t xml:space="preserve">                                                       </w:t>
            </w:r>
            <w:r w:rsidR="0074681C">
              <w:rPr>
                <w:rFonts w:asciiTheme="minorEastAsia" w:hAnsiTheme="minorEastAsia" w:cs="Arial" w:hint="eastAsia"/>
                <w:b/>
                <w:sz w:val="18"/>
              </w:rPr>
              <w:t xml:space="preserve"> </w:t>
            </w:r>
            <w:r w:rsidR="00745018">
              <w:rPr>
                <w:rFonts w:asciiTheme="minorEastAsia" w:hAnsiTheme="minorEastAsia" w:cs="Arial" w:hint="eastAsia"/>
                <w:b/>
                <w:sz w:val="18"/>
              </w:rPr>
              <w:t>(</w:t>
            </w:r>
            <w:r w:rsidRPr="004225D3">
              <w:rPr>
                <w:rFonts w:asciiTheme="minorEastAsia" w:hAnsiTheme="minorEastAsia" w:cs="Arial" w:hint="eastAsia"/>
                <w:b/>
                <w:sz w:val="18"/>
              </w:rPr>
              <w:t>좌장 : 김경웅</w:t>
            </w:r>
            <w:r w:rsidR="00745018">
              <w:rPr>
                <w:rFonts w:asciiTheme="minorEastAsia" w:hAnsiTheme="minorEastAsia" w:cs="Arial" w:hint="eastAsia"/>
                <w:b/>
                <w:sz w:val="18"/>
              </w:rPr>
              <w:t>)</w:t>
            </w:r>
          </w:p>
          <w:p w:rsidR="0074681C" w:rsidRPr="0074681C" w:rsidRDefault="0074681C" w:rsidP="00811082">
            <w:pPr>
              <w:wordWrap/>
              <w:spacing w:after="0" w:line="240" w:lineRule="auto"/>
              <w:ind w:firstLineChars="100" w:firstLine="180"/>
              <w:rPr>
                <w:rFonts w:asciiTheme="minorEastAsia" w:hAnsiTheme="minorEastAsia" w:cs="Arial"/>
                <w:b/>
                <w:sz w:val="18"/>
              </w:rPr>
            </w:pPr>
            <w:r w:rsidRPr="004225D3">
              <w:rPr>
                <w:rFonts w:asciiTheme="minorEastAsia" w:hAnsiTheme="minorEastAsia" w:cs="Arial" w:hint="eastAsia"/>
                <w:b/>
                <w:sz w:val="18"/>
              </w:rPr>
              <w:t>김헌</w:t>
            </w:r>
            <w:r>
              <w:rPr>
                <w:rFonts w:asciiTheme="minorEastAsia" w:hAnsiTheme="minorEastAsia" w:cs="Arial" w:hint="eastAsia"/>
                <w:b/>
                <w:sz w:val="18"/>
              </w:rPr>
              <w:t xml:space="preserve"> 교수 (충북대학교)</w:t>
            </w:r>
            <w:r w:rsidRPr="004225D3">
              <w:rPr>
                <w:rFonts w:asciiTheme="minorEastAsia" w:hAnsiTheme="minorEastAsia" w:cs="Arial" w:hint="eastAsia"/>
                <w:b/>
                <w:sz w:val="18"/>
              </w:rPr>
              <w:t>, 정해관</w:t>
            </w:r>
            <w:r>
              <w:rPr>
                <w:rFonts w:asciiTheme="minorEastAsia" w:hAnsiTheme="minorEastAsia" w:cs="Arial" w:hint="eastAsia"/>
                <w:b/>
                <w:sz w:val="18"/>
              </w:rPr>
              <w:t xml:space="preserve"> 교수 (성균관대학교)</w:t>
            </w:r>
            <w:r w:rsidRPr="004225D3">
              <w:rPr>
                <w:rFonts w:asciiTheme="minorEastAsia" w:hAnsiTheme="minorEastAsia" w:cs="Arial" w:hint="eastAsia"/>
                <w:b/>
                <w:sz w:val="18"/>
              </w:rPr>
              <w:t>, 홍윤철</w:t>
            </w:r>
            <w:r>
              <w:rPr>
                <w:rFonts w:asciiTheme="minorEastAsia" w:hAnsiTheme="minorEastAsia" w:cs="Arial" w:hint="eastAsia"/>
                <w:b/>
                <w:sz w:val="18"/>
              </w:rPr>
              <w:t xml:space="preserve"> 교수 (서울대학교)</w:t>
            </w:r>
          </w:p>
        </w:tc>
      </w:tr>
      <w:tr w:rsidR="00886EF0" w:rsidRPr="004E7BAC" w:rsidTr="00783CF2">
        <w:trPr>
          <w:trHeight w:val="359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6EF0" w:rsidRPr="004225D3" w:rsidRDefault="00886EF0" w:rsidP="0077181C">
            <w:pPr>
              <w:wordWrap/>
              <w:spacing w:after="0" w:line="240" w:lineRule="auto"/>
              <w:rPr>
                <w:rFonts w:asciiTheme="minorEastAsia" w:hAnsiTheme="minorEastAsia" w:cs="Arial"/>
                <w:sz w:val="18"/>
              </w:rPr>
            </w:pPr>
            <w:r w:rsidRPr="004225D3">
              <w:rPr>
                <w:rFonts w:asciiTheme="minorEastAsia" w:hAnsiTheme="minorEastAsia" w:cs="Arial" w:hint="eastAsia"/>
                <w:sz w:val="18"/>
              </w:rPr>
              <w:t xml:space="preserve">18:00 - </w:t>
            </w:r>
          </w:p>
        </w:tc>
        <w:tc>
          <w:tcPr>
            <w:tcW w:w="731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86EF0" w:rsidRPr="004225D3" w:rsidRDefault="00886EF0" w:rsidP="0077181C">
            <w:pPr>
              <w:wordWrap/>
              <w:spacing w:after="0" w:line="240" w:lineRule="auto"/>
              <w:rPr>
                <w:rFonts w:asciiTheme="minorEastAsia" w:hAnsiTheme="minorEastAsia" w:cs="Arial"/>
                <w:b/>
                <w:sz w:val="18"/>
              </w:rPr>
            </w:pPr>
            <w:r w:rsidRPr="004225D3">
              <w:rPr>
                <w:rFonts w:asciiTheme="minorEastAsia" w:hAnsiTheme="minorEastAsia" w:cs="Arial" w:hint="eastAsia"/>
                <w:b/>
                <w:sz w:val="18"/>
              </w:rPr>
              <w:t>저  녁</w:t>
            </w:r>
          </w:p>
        </w:tc>
      </w:tr>
      <w:tr w:rsidR="00886EF0" w:rsidRPr="004E7BAC" w:rsidTr="0024052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8"/>
        </w:trPr>
        <w:tc>
          <w:tcPr>
            <w:tcW w:w="890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6EF0" w:rsidRPr="004E7BAC" w:rsidRDefault="00886EF0" w:rsidP="00240523">
            <w:pPr>
              <w:wordWrap/>
              <w:spacing w:after="0" w:line="240" w:lineRule="auto"/>
              <w:rPr>
                <w:rFonts w:asciiTheme="minorEastAsia" w:hAnsiTheme="minorEastAsia" w:cs="Arial"/>
                <w:b/>
              </w:rPr>
            </w:pPr>
            <w:r w:rsidRPr="004E7BAC">
              <w:rPr>
                <w:rFonts w:asciiTheme="minorEastAsia" w:hAnsiTheme="minorEastAsia" w:cs="Arial" w:hint="eastAsia"/>
                <w:b/>
              </w:rPr>
              <w:t>둘째날 2016년 3월 11일 금요일</w:t>
            </w:r>
          </w:p>
        </w:tc>
      </w:tr>
      <w:tr w:rsidR="00886EF0" w:rsidRPr="004E7BAC" w:rsidTr="0024052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50"/>
        </w:trPr>
        <w:tc>
          <w:tcPr>
            <w:tcW w:w="1593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86EF0" w:rsidRPr="004E7BAC" w:rsidRDefault="00886EF0" w:rsidP="00240523">
            <w:pPr>
              <w:wordWrap/>
              <w:spacing w:after="0" w:line="240" w:lineRule="auto"/>
              <w:rPr>
                <w:rFonts w:asciiTheme="minorEastAsia" w:hAnsiTheme="minorEastAsia" w:cs="Arial"/>
              </w:rPr>
            </w:pPr>
            <w:r w:rsidRPr="004E7BAC">
              <w:rPr>
                <w:rFonts w:asciiTheme="minorEastAsia" w:hAnsiTheme="minorEastAsia" w:cs="Arial" w:hint="eastAsia"/>
              </w:rPr>
              <w:t>09:30-</w:t>
            </w:r>
          </w:p>
        </w:tc>
        <w:tc>
          <w:tcPr>
            <w:tcW w:w="7315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86EF0" w:rsidRPr="004E7BAC" w:rsidRDefault="00886EF0" w:rsidP="006E2C3A">
            <w:pPr>
              <w:wordWrap/>
              <w:spacing w:after="0" w:line="240" w:lineRule="auto"/>
              <w:rPr>
                <w:rFonts w:asciiTheme="minorEastAsia" w:hAnsiTheme="minorEastAsia" w:cs="Arial"/>
                <w:b/>
              </w:rPr>
            </w:pPr>
            <w:r w:rsidRPr="004E7BAC">
              <w:rPr>
                <w:rFonts w:asciiTheme="minorEastAsia" w:hAnsiTheme="minorEastAsia" w:cs="Arial" w:hint="eastAsia"/>
                <w:b/>
              </w:rPr>
              <w:t xml:space="preserve">향후 </w:t>
            </w:r>
            <w:r w:rsidR="006E2C3A">
              <w:rPr>
                <w:rFonts w:asciiTheme="minorEastAsia" w:hAnsiTheme="minorEastAsia" w:cs="Arial" w:hint="eastAsia"/>
                <w:b/>
              </w:rPr>
              <w:t>협력</w:t>
            </w:r>
            <w:r w:rsidRPr="004E7BAC">
              <w:rPr>
                <w:rFonts w:asciiTheme="minorEastAsia" w:hAnsiTheme="minorEastAsia" w:cs="Arial" w:hint="eastAsia"/>
                <w:b/>
              </w:rPr>
              <w:t xml:space="preserve"> 토론</w:t>
            </w:r>
          </w:p>
        </w:tc>
      </w:tr>
    </w:tbl>
    <w:p w:rsidR="00783CF2" w:rsidRDefault="00783CF2" w:rsidP="004225D3"/>
    <w:sectPr w:rsidR="00783CF2" w:rsidSect="00C85E8D">
      <w:pgSz w:w="11906" w:h="16838"/>
      <w:pgMar w:top="1418" w:right="1440" w:bottom="680" w:left="1440" w:header="851" w:footer="992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70" w:rsidRDefault="006C7070" w:rsidP="0024158E">
      <w:pPr>
        <w:spacing w:after="0" w:line="240" w:lineRule="auto"/>
      </w:pPr>
      <w:r>
        <w:separator/>
      </w:r>
    </w:p>
  </w:endnote>
  <w:endnote w:type="continuationSeparator" w:id="0">
    <w:p w:rsidR="006C7070" w:rsidRDefault="006C7070" w:rsidP="0024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70" w:rsidRDefault="006C7070" w:rsidP="0024158E">
      <w:pPr>
        <w:spacing w:after="0" w:line="240" w:lineRule="auto"/>
      </w:pPr>
      <w:r>
        <w:separator/>
      </w:r>
    </w:p>
  </w:footnote>
  <w:footnote w:type="continuationSeparator" w:id="0">
    <w:p w:rsidR="006C7070" w:rsidRDefault="006C7070" w:rsidP="0024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F94"/>
    <w:multiLevelType w:val="hybridMultilevel"/>
    <w:tmpl w:val="4FD634F4"/>
    <w:lvl w:ilvl="0" w:tplc="668A225E">
      <w:start w:val="1"/>
      <w:numFmt w:val="decimal"/>
      <w:pStyle w:val="BREBodytext"/>
      <w:lvlText w:val="%1."/>
      <w:lvlJc w:val="left"/>
      <w:pPr>
        <w:ind w:left="720" w:hanging="360"/>
      </w:pPr>
      <w:rPr>
        <w:rFonts w:hint="default"/>
      </w:rPr>
    </w:lvl>
    <w:lvl w:ilvl="1" w:tplc="E41C8826">
      <w:start w:val="1"/>
      <w:numFmt w:val="lowerLetter"/>
      <w:lvlText w:val="%2."/>
      <w:lvlJc w:val="left"/>
      <w:pPr>
        <w:ind w:left="1440" w:hanging="360"/>
      </w:pPr>
    </w:lvl>
    <w:lvl w:ilvl="2" w:tplc="ADE23A7A" w:tentative="1">
      <w:start w:val="1"/>
      <w:numFmt w:val="lowerRoman"/>
      <w:lvlText w:val="%3."/>
      <w:lvlJc w:val="right"/>
      <w:pPr>
        <w:ind w:left="2160" w:hanging="180"/>
      </w:pPr>
    </w:lvl>
    <w:lvl w:ilvl="3" w:tplc="AD5406E2" w:tentative="1">
      <w:start w:val="1"/>
      <w:numFmt w:val="decimal"/>
      <w:lvlText w:val="%4."/>
      <w:lvlJc w:val="left"/>
      <w:pPr>
        <w:ind w:left="2880" w:hanging="360"/>
      </w:pPr>
    </w:lvl>
    <w:lvl w:ilvl="4" w:tplc="67F47E38" w:tentative="1">
      <w:start w:val="1"/>
      <w:numFmt w:val="lowerLetter"/>
      <w:lvlText w:val="%5."/>
      <w:lvlJc w:val="left"/>
      <w:pPr>
        <w:ind w:left="3600" w:hanging="360"/>
      </w:pPr>
    </w:lvl>
    <w:lvl w:ilvl="5" w:tplc="A4304418" w:tentative="1">
      <w:start w:val="1"/>
      <w:numFmt w:val="lowerRoman"/>
      <w:lvlText w:val="%6."/>
      <w:lvlJc w:val="right"/>
      <w:pPr>
        <w:ind w:left="4320" w:hanging="180"/>
      </w:pPr>
    </w:lvl>
    <w:lvl w:ilvl="6" w:tplc="B2C852C4" w:tentative="1">
      <w:start w:val="1"/>
      <w:numFmt w:val="decimal"/>
      <w:lvlText w:val="%7."/>
      <w:lvlJc w:val="left"/>
      <w:pPr>
        <w:ind w:left="5040" w:hanging="360"/>
      </w:pPr>
    </w:lvl>
    <w:lvl w:ilvl="7" w:tplc="845AF63C" w:tentative="1">
      <w:start w:val="1"/>
      <w:numFmt w:val="lowerLetter"/>
      <w:lvlText w:val="%8."/>
      <w:lvlJc w:val="left"/>
      <w:pPr>
        <w:ind w:left="5760" w:hanging="360"/>
      </w:pPr>
    </w:lvl>
    <w:lvl w:ilvl="8" w:tplc="FDC28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C0"/>
    <w:rsid w:val="00106B1E"/>
    <w:rsid w:val="0014323D"/>
    <w:rsid w:val="001504AC"/>
    <w:rsid w:val="00236EAB"/>
    <w:rsid w:val="0024158E"/>
    <w:rsid w:val="002539C4"/>
    <w:rsid w:val="0026734C"/>
    <w:rsid w:val="00286F75"/>
    <w:rsid w:val="002905A9"/>
    <w:rsid w:val="002B4979"/>
    <w:rsid w:val="002D60E3"/>
    <w:rsid w:val="002E5805"/>
    <w:rsid w:val="0030206B"/>
    <w:rsid w:val="004225D3"/>
    <w:rsid w:val="00434142"/>
    <w:rsid w:val="00453B61"/>
    <w:rsid w:val="004C3F61"/>
    <w:rsid w:val="004E7BAC"/>
    <w:rsid w:val="00591DE3"/>
    <w:rsid w:val="0066467D"/>
    <w:rsid w:val="006C7070"/>
    <w:rsid w:val="006E2C3A"/>
    <w:rsid w:val="006F6A95"/>
    <w:rsid w:val="00743DC8"/>
    <w:rsid w:val="00745018"/>
    <w:rsid w:val="0074681C"/>
    <w:rsid w:val="00783CF2"/>
    <w:rsid w:val="00804C12"/>
    <w:rsid w:val="00811082"/>
    <w:rsid w:val="00834F8E"/>
    <w:rsid w:val="0084474B"/>
    <w:rsid w:val="00864DB0"/>
    <w:rsid w:val="00886EF0"/>
    <w:rsid w:val="00910D5D"/>
    <w:rsid w:val="009871AF"/>
    <w:rsid w:val="00A47345"/>
    <w:rsid w:val="00A57591"/>
    <w:rsid w:val="00AD03C0"/>
    <w:rsid w:val="00B26E0E"/>
    <w:rsid w:val="00B777A7"/>
    <w:rsid w:val="00B86262"/>
    <w:rsid w:val="00C227AF"/>
    <w:rsid w:val="00C85E8D"/>
    <w:rsid w:val="00D20479"/>
    <w:rsid w:val="00E07CC5"/>
    <w:rsid w:val="00E157F6"/>
    <w:rsid w:val="00E4598C"/>
    <w:rsid w:val="00E611C1"/>
    <w:rsid w:val="00ED27BA"/>
    <w:rsid w:val="00F205A6"/>
    <w:rsid w:val="00FA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1AAEE-88B8-44C8-A09B-16E6FF75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F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basedOn w:val="a"/>
    <w:next w:val="a"/>
    <w:link w:val="1Char"/>
    <w:qFormat/>
    <w:rsid w:val="00453B61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2">
    <w:name w:val="heading 2"/>
    <w:basedOn w:val="a"/>
    <w:next w:val="a"/>
    <w:link w:val="2Char"/>
    <w:qFormat/>
    <w:rsid w:val="00453B61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6"/>
      <w:szCs w:val="28"/>
      <w:lang w:val="en-GB" w:eastAsia="en-GB"/>
    </w:rPr>
  </w:style>
  <w:style w:type="paragraph" w:styleId="3">
    <w:name w:val="heading 3"/>
    <w:basedOn w:val="a"/>
    <w:next w:val="a"/>
    <w:link w:val="3Char"/>
    <w:qFormat/>
    <w:rsid w:val="00453B61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sv-SE" w:eastAsia="sv-SE"/>
    </w:rPr>
  </w:style>
  <w:style w:type="paragraph" w:styleId="4">
    <w:name w:val="heading 4"/>
    <w:basedOn w:val="a"/>
    <w:next w:val="a"/>
    <w:link w:val="4Char"/>
    <w:qFormat/>
    <w:rsid w:val="00453B61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="Arial" w:eastAsia="Times New Roman" w:hAnsi="Arial" w:cs="Times New Roman"/>
      <w:b/>
      <w:bCs/>
      <w:i/>
      <w:kern w:val="0"/>
      <w:sz w:val="24"/>
      <w:szCs w:val="28"/>
      <w:lang w:val="en-GB" w:eastAsia="en-GB"/>
    </w:rPr>
  </w:style>
  <w:style w:type="paragraph" w:styleId="5">
    <w:name w:val="heading 5"/>
    <w:basedOn w:val="a"/>
    <w:next w:val="a"/>
    <w:link w:val="5Char"/>
    <w:qFormat/>
    <w:rsid w:val="00453B61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sv-SE" w:eastAsia="sv-SE"/>
    </w:rPr>
  </w:style>
  <w:style w:type="paragraph" w:styleId="6">
    <w:name w:val="heading 6"/>
    <w:basedOn w:val="a"/>
    <w:next w:val="a"/>
    <w:link w:val="6Char"/>
    <w:qFormat/>
    <w:rsid w:val="00453B61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kern w:val="0"/>
      <w:sz w:val="22"/>
      <w:lang w:val="en-GB" w:eastAsia="en-GB"/>
    </w:rPr>
  </w:style>
  <w:style w:type="paragraph" w:styleId="7">
    <w:name w:val="heading 7"/>
    <w:basedOn w:val="a"/>
    <w:next w:val="a"/>
    <w:link w:val="7Char"/>
    <w:qFormat/>
    <w:rsid w:val="00453B61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styleId="8">
    <w:name w:val="heading 8"/>
    <w:basedOn w:val="a"/>
    <w:next w:val="a"/>
    <w:link w:val="8Char"/>
    <w:qFormat/>
    <w:rsid w:val="00453B61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val="sv-SE" w:eastAsia="sv-SE"/>
    </w:rPr>
  </w:style>
  <w:style w:type="paragraph" w:styleId="9">
    <w:name w:val="heading 9"/>
    <w:basedOn w:val="a"/>
    <w:next w:val="a"/>
    <w:link w:val="9Char"/>
    <w:qFormat/>
    <w:rsid w:val="00453B61"/>
    <w:pPr>
      <w:keepNext/>
      <w:numPr>
        <w:numId w:val="1"/>
      </w:num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wordWrap/>
      <w:autoSpaceDE/>
      <w:autoSpaceDN/>
      <w:spacing w:after="0" w:line="240" w:lineRule="auto"/>
      <w:jc w:val="center"/>
      <w:outlineLvl w:val="8"/>
    </w:pPr>
    <w:rPr>
      <w:rFonts w:ascii="Times New Roman" w:eastAsia="맑은 고딕" w:hAnsi="Times New Roman" w:cs="Times New Roman"/>
      <w:snapToGrid w:val="0"/>
      <w:kern w:val="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453B61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2Char">
    <w:name w:val="제목 2 Char"/>
    <w:link w:val="2"/>
    <w:rsid w:val="00453B61"/>
    <w:rPr>
      <w:rFonts w:ascii="Arial" w:eastAsia="Times New Roman" w:hAnsi="Arial" w:cs="Arial"/>
      <w:b/>
      <w:bCs/>
      <w:i/>
      <w:iCs/>
      <w:sz w:val="26"/>
      <w:szCs w:val="28"/>
      <w:lang w:val="en-GB" w:eastAsia="en-GB"/>
    </w:rPr>
  </w:style>
  <w:style w:type="character" w:customStyle="1" w:styleId="3Char">
    <w:name w:val="제목 3 Char"/>
    <w:link w:val="3"/>
    <w:rsid w:val="00453B61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customStyle="1" w:styleId="4Char">
    <w:name w:val="제목 4 Char"/>
    <w:link w:val="4"/>
    <w:rsid w:val="00453B61"/>
    <w:rPr>
      <w:rFonts w:ascii="Arial" w:eastAsia="Times New Roman" w:hAnsi="Arial"/>
      <w:b/>
      <w:bCs/>
      <w:i/>
      <w:sz w:val="24"/>
      <w:szCs w:val="28"/>
      <w:lang w:val="en-GB" w:eastAsia="en-GB"/>
    </w:rPr>
  </w:style>
  <w:style w:type="character" w:customStyle="1" w:styleId="5Char">
    <w:name w:val="제목 5 Char"/>
    <w:link w:val="5"/>
    <w:rsid w:val="00453B61"/>
    <w:rPr>
      <w:rFonts w:eastAsia="Times New Roman"/>
      <w:b/>
      <w:bCs/>
      <w:i/>
      <w:iCs/>
      <w:sz w:val="26"/>
      <w:szCs w:val="26"/>
      <w:lang w:val="sv-SE" w:eastAsia="sv-SE"/>
    </w:rPr>
  </w:style>
  <w:style w:type="character" w:customStyle="1" w:styleId="6Char">
    <w:name w:val="제목 6 Char"/>
    <w:link w:val="6"/>
    <w:rsid w:val="00453B61"/>
    <w:rPr>
      <w:rFonts w:eastAsia="Times New Roman"/>
      <w:b/>
      <w:bCs/>
      <w:sz w:val="22"/>
      <w:szCs w:val="22"/>
      <w:lang w:val="en-GB" w:eastAsia="en-GB"/>
    </w:rPr>
  </w:style>
  <w:style w:type="character" w:customStyle="1" w:styleId="7Char">
    <w:name w:val="제목 7 Char"/>
    <w:link w:val="7"/>
    <w:rsid w:val="00453B61"/>
    <w:rPr>
      <w:rFonts w:eastAsia="Times New Roman"/>
      <w:sz w:val="24"/>
      <w:szCs w:val="24"/>
      <w:lang w:val="sv-SE" w:eastAsia="sv-SE"/>
    </w:rPr>
  </w:style>
  <w:style w:type="character" w:customStyle="1" w:styleId="8Char">
    <w:name w:val="제목 8 Char"/>
    <w:link w:val="8"/>
    <w:rsid w:val="00453B61"/>
    <w:rPr>
      <w:rFonts w:eastAsia="Times New Roman"/>
      <w:i/>
      <w:iCs/>
      <w:sz w:val="24"/>
      <w:szCs w:val="24"/>
      <w:lang w:val="sv-SE" w:eastAsia="sv-SE"/>
    </w:rPr>
  </w:style>
  <w:style w:type="character" w:customStyle="1" w:styleId="9Char">
    <w:name w:val="제목 9 Char"/>
    <w:basedOn w:val="a0"/>
    <w:link w:val="9"/>
    <w:rsid w:val="00453B61"/>
    <w:rPr>
      <w:rFonts w:eastAsia="맑은 고딕"/>
      <w:snapToGrid w:val="0"/>
      <w:u w:val="single"/>
      <w:lang w:eastAsia="en-US"/>
    </w:rPr>
  </w:style>
  <w:style w:type="paragraph" w:styleId="a3">
    <w:name w:val="footnote text"/>
    <w:aliases w:val="Geneva 9,Font: Geneva 9,Boston 10,f,Footnote Text Char Char,Footnote Text Char Char Char Char,Footnote Text1,Footnote Text Char Char Char,Footnote text,Footnote text Char Char Char,f Char Char"/>
    <w:basedOn w:val="a"/>
    <w:link w:val="Char"/>
    <w:uiPriority w:val="99"/>
    <w:qFormat/>
    <w:rsid w:val="00453B61"/>
    <w:pPr>
      <w:widowControl/>
      <w:wordWrap/>
      <w:autoSpaceDE/>
      <w:autoSpaceDN/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  <w:lang w:val="sv-SE" w:eastAsia="sv-SE"/>
    </w:rPr>
  </w:style>
  <w:style w:type="character" w:customStyle="1" w:styleId="Char">
    <w:name w:val="각주 텍스트 Char"/>
    <w:aliases w:val="Geneva 9 Char,Font: Geneva 9 Char,Boston 10 Char,f Char,Footnote Text Char Char Char1,Footnote Text Char Char Char Char Char,Footnote Text1 Char,Footnote Text Char Char Char Char1,Footnote text Char,Footnote text Char Char Char Char"/>
    <w:link w:val="a3"/>
    <w:uiPriority w:val="99"/>
    <w:rsid w:val="00453B61"/>
    <w:rPr>
      <w:rFonts w:eastAsia="Times New Roman"/>
      <w:lang w:val="sv-SE" w:eastAsia="sv-SE"/>
    </w:rPr>
  </w:style>
  <w:style w:type="paragraph" w:styleId="a4">
    <w:name w:val="caption"/>
    <w:basedOn w:val="a"/>
    <w:next w:val="a"/>
    <w:qFormat/>
    <w:rsid w:val="00453B61"/>
    <w:pPr>
      <w:wordWrap/>
      <w:autoSpaceDE/>
      <w:autoSpaceDN/>
      <w:spacing w:after="0" w:line="240" w:lineRule="auto"/>
      <w:jc w:val="left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GB" w:eastAsia="en-US"/>
    </w:rPr>
  </w:style>
  <w:style w:type="paragraph" w:styleId="a5">
    <w:name w:val="Title"/>
    <w:basedOn w:val="a"/>
    <w:link w:val="Char0"/>
    <w:autoRedefine/>
    <w:qFormat/>
    <w:rsid w:val="00453B61"/>
    <w:pPr>
      <w:widowControl/>
      <w:wordWrap/>
      <w:autoSpaceDE/>
      <w:autoSpaceDN/>
      <w:spacing w:before="360" w:after="240" w:line="240" w:lineRule="auto"/>
      <w:ind w:left="1247" w:right="567"/>
      <w:jc w:val="left"/>
      <w:outlineLvl w:val="0"/>
    </w:pPr>
    <w:rPr>
      <w:rFonts w:ascii="Times New Roman" w:eastAsia="Times New Roman" w:hAnsi="Times New Roman" w:cs="Arial"/>
      <w:b/>
      <w:bCs/>
      <w:kern w:val="28"/>
      <w:sz w:val="28"/>
      <w:szCs w:val="28"/>
      <w:lang w:val="en-GB" w:eastAsia="en-US"/>
    </w:rPr>
  </w:style>
  <w:style w:type="character" w:customStyle="1" w:styleId="Char0">
    <w:name w:val="제목 Char"/>
    <w:link w:val="a5"/>
    <w:rsid w:val="00453B61"/>
    <w:rPr>
      <w:rFonts w:eastAsia="Times New Roman" w:cs="Arial"/>
      <w:b/>
      <w:bCs/>
      <w:kern w:val="28"/>
      <w:sz w:val="28"/>
      <w:szCs w:val="28"/>
      <w:lang w:val="en-GB" w:eastAsia="en-US"/>
    </w:rPr>
  </w:style>
  <w:style w:type="character" w:styleId="a6">
    <w:name w:val="Strong"/>
    <w:qFormat/>
    <w:rsid w:val="00453B61"/>
    <w:rPr>
      <w:b/>
      <w:bCs/>
    </w:rPr>
  </w:style>
  <w:style w:type="character" w:styleId="a7">
    <w:name w:val="Emphasis"/>
    <w:basedOn w:val="a0"/>
    <w:qFormat/>
    <w:rsid w:val="00453B61"/>
    <w:rPr>
      <w:i/>
      <w:iCs/>
    </w:rPr>
  </w:style>
  <w:style w:type="paragraph" w:styleId="a8">
    <w:name w:val="No Spacing"/>
    <w:uiPriority w:val="1"/>
    <w:qFormat/>
    <w:rsid w:val="00453B61"/>
    <w:rPr>
      <w:rFonts w:eastAsia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53B61"/>
    <w:pPr>
      <w:widowControl/>
      <w:tabs>
        <w:tab w:val="left" w:pos="1247"/>
        <w:tab w:val="left" w:pos="1814"/>
        <w:tab w:val="left" w:pos="2381"/>
        <w:tab w:val="left" w:pos="2948"/>
        <w:tab w:val="left" w:pos="3515"/>
      </w:tabs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Cs w:val="20"/>
      <w:lang w:val="fr-FR" w:eastAsia="en-US"/>
    </w:rPr>
  </w:style>
  <w:style w:type="paragraph" w:customStyle="1" w:styleId="BREBodytext">
    <w:name w:val="BRE Body text"/>
    <w:basedOn w:val="a"/>
    <w:link w:val="BREBodytextChar"/>
    <w:qFormat/>
    <w:rsid w:val="00453B61"/>
    <w:pPr>
      <w:widowControl/>
      <w:numPr>
        <w:numId w:val="2"/>
      </w:numPr>
      <w:wordWrap/>
      <w:autoSpaceDE/>
      <w:autoSpaceDN/>
      <w:snapToGrid w:val="0"/>
      <w:spacing w:after="120" w:line="240" w:lineRule="auto"/>
      <w:jc w:val="left"/>
    </w:pPr>
    <w:rPr>
      <w:rFonts w:ascii="Times New Roman" w:eastAsia="MS Mincho" w:hAnsi="Times New Roman" w:cs="Times New Roman"/>
      <w:kern w:val="0"/>
      <w:szCs w:val="20"/>
      <w:lang w:val="sv-SE" w:eastAsia="en-US"/>
    </w:rPr>
  </w:style>
  <w:style w:type="character" w:customStyle="1" w:styleId="BREBodytextChar">
    <w:name w:val="BRE Body text Char"/>
    <w:link w:val="BREBodytext"/>
    <w:rsid w:val="00453B61"/>
    <w:rPr>
      <w:lang w:eastAsia="en-US"/>
    </w:rPr>
  </w:style>
  <w:style w:type="table" w:styleId="aa">
    <w:name w:val="Table Grid"/>
    <w:basedOn w:val="a1"/>
    <w:uiPriority w:val="39"/>
    <w:rsid w:val="00AD03C0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unhideWhenUsed/>
    <w:rsid w:val="002415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24158E"/>
    <w:rPr>
      <w:rFonts w:asciiTheme="minorHAnsi" w:eastAsiaTheme="minorEastAsia" w:hAnsiTheme="minorHAnsi" w:cstheme="minorBidi"/>
      <w:kern w:val="2"/>
      <w:szCs w:val="22"/>
    </w:rPr>
  </w:style>
  <w:style w:type="paragraph" w:styleId="ac">
    <w:name w:val="footer"/>
    <w:basedOn w:val="a"/>
    <w:link w:val="Char2"/>
    <w:uiPriority w:val="99"/>
    <w:unhideWhenUsed/>
    <w:rsid w:val="0024158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24158E"/>
    <w:rPr>
      <w:rFonts w:asciiTheme="minorHAnsi" w:eastAsiaTheme="minorEastAsia" w:hAnsiTheme="minorHAnsi" w:cstheme="minorBidi"/>
      <w:kern w:val="2"/>
      <w:szCs w:val="22"/>
    </w:rPr>
  </w:style>
  <w:style w:type="paragraph" w:styleId="ad">
    <w:name w:val="Normal (Web)"/>
    <w:basedOn w:val="a"/>
    <w:uiPriority w:val="99"/>
    <w:semiHidden/>
    <w:unhideWhenUsed/>
    <w:rsid w:val="00E4598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99AB-4607-456E-9B2F-0C291A3F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NIER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koseht</cp:lastModifiedBy>
  <cp:revision>2</cp:revision>
  <cp:lastPrinted>2016-03-02T05:51:00Z</cp:lastPrinted>
  <dcterms:created xsi:type="dcterms:W3CDTF">2016-03-03T05:27:00Z</dcterms:created>
  <dcterms:modified xsi:type="dcterms:W3CDTF">2016-03-03T05:27:00Z</dcterms:modified>
</cp:coreProperties>
</file>